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CD28" w14:textId="77777777" w:rsidR="00D43728" w:rsidRDefault="00D43728" w:rsidP="00D43728">
      <w:pPr>
        <w:rPr>
          <w:rFonts w:ascii="Times New Roman" w:hAnsi="Times New Roman" w:cs="Times New Roman"/>
          <w:b/>
          <w:sz w:val="28"/>
          <w:szCs w:val="24"/>
        </w:rPr>
      </w:pPr>
    </w:p>
    <w:p w14:paraId="24883E17" w14:textId="77777777" w:rsidR="00B94512" w:rsidRDefault="00DD28CC" w:rsidP="00D879F1">
      <w:pPr>
        <w:jc w:val="center"/>
        <w:rPr>
          <w:rFonts w:ascii="Times New Roman" w:hAnsi="Times New Roman" w:cs="Times New Roman"/>
          <w:b/>
          <w:sz w:val="24"/>
          <w:szCs w:val="24"/>
        </w:rPr>
      </w:pPr>
      <w:r w:rsidRPr="004A09CD">
        <w:rPr>
          <w:rFonts w:ascii="Times New Roman" w:hAnsi="Times New Roman" w:cs="Times New Roman"/>
          <w:b/>
          <w:sz w:val="24"/>
          <w:szCs w:val="24"/>
        </w:rPr>
        <w:t xml:space="preserve">ПУБЛИЧНА ПОКАНА </w:t>
      </w:r>
    </w:p>
    <w:p w14:paraId="7C44095F" w14:textId="032B05C0" w:rsidR="00DD28CC" w:rsidRPr="004A09CD" w:rsidRDefault="00DD28CC" w:rsidP="00D879F1">
      <w:pPr>
        <w:jc w:val="center"/>
        <w:rPr>
          <w:rFonts w:ascii="Times New Roman" w:hAnsi="Times New Roman" w:cs="Times New Roman"/>
          <w:b/>
          <w:sz w:val="24"/>
          <w:szCs w:val="24"/>
        </w:rPr>
      </w:pPr>
      <w:r w:rsidRPr="004A09CD">
        <w:rPr>
          <w:rFonts w:ascii="Times New Roman" w:hAnsi="Times New Roman" w:cs="Times New Roman"/>
          <w:b/>
          <w:sz w:val="24"/>
          <w:szCs w:val="24"/>
        </w:rPr>
        <w:t>за участие в енергийна общност</w:t>
      </w:r>
    </w:p>
    <w:p w14:paraId="592881A3" w14:textId="77777777" w:rsidR="00DD28CC" w:rsidRDefault="00DD28CC" w:rsidP="00DD28CC">
      <w:pPr>
        <w:jc w:val="both"/>
        <w:rPr>
          <w:rFonts w:ascii="Times New Roman" w:hAnsi="Times New Roman" w:cs="Times New Roman"/>
          <w:sz w:val="24"/>
          <w:szCs w:val="24"/>
        </w:rPr>
      </w:pPr>
    </w:p>
    <w:p w14:paraId="02023B70" w14:textId="21037EDA" w:rsidR="00DD28CC" w:rsidRPr="00750E19" w:rsidRDefault="00DD28CC" w:rsidP="00DD28CC">
      <w:pPr>
        <w:jc w:val="both"/>
        <w:rPr>
          <w:rFonts w:ascii="Times New Roman" w:hAnsi="Times New Roman" w:cs="Times New Roman"/>
          <w:sz w:val="24"/>
          <w:szCs w:val="24"/>
        </w:rPr>
      </w:pPr>
      <w:r w:rsidRPr="00750E19">
        <w:rPr>
          <w:rFonts w:ascii="Times New Roman" w:hAnsi="Times New Roman" w:cs="Times New Roman"/>
          <w:sz w:val="24"/>
          <w:szCs w:val="24"/>
        </w:rPr>
        <w:t>Във връзка с намерението на Община Габрово</w:t>
      </w:r>
      <w:r w:rsidR="00D879F1">
        <w:rPr>
          <w:rFonts w:ascii="Times New Roman" w:hAnsi="Times New Roman" w:cs="Times New Roman"/>
          <w:sz w:val="24"/>
          <w:szCs w:val="24"/>
        </w:rPr>
        <w:t xml:space="preserve"> и Общински пътнически транспорт </w:t>
      </w:r>
      <w:r w:rsidR="00725289">
        <w:rPr>
          <w:rFonts w:ascii="Times New Roman" w:hAnsi="Times New Roman" w:cs="Times New Roman"/>
          <w:sz w:val="24"/>
          <w:szCs w:val="24"/>
        </w:rPr>
        <w:t>ЕООД</w:t>
      </w:r>
      <w:r w:rsidRPr="00750E19">
        <w:rPr>
          <w:rFonts w:ascii="Times New Roman" w:hAnsi="Times New Roman" w:cs="Times New Roman"/>
          <w:sz w:val="24"/>
          <w:szCs w:val="24"/>
        </w:rPr>
        <w:t xml:space="preserve"> за изпълнение на фотоволтаична инсталация на покрив на </w:t>
      </w:r>
      <w:r w:rsidR="00D879F1">
        <w:rPr>
          <w:rFonts w:ascii="Times New Roman" w:hAnsi="Times New Roman" w:cs="Times New Roman"/>
          <w:sz w:val="24"/>
          <w:szCs w:val="24"/>
        </w:rPr>
        <w:t xml:space="preserve">сграда собственост на </w:t>
      </w:r>
      <w:r w:rsidR="00725289">
        <w:rPr>
          <w:rFonts w:ascii="Times New Roman" w:hAnsi="Times New Roman" w:cs="Times New Roman"/>
          <w:sz w:val="24"/>
          <w:szCs w:val="24"/>
        </w:rPr>
        <w:t>Общински пътнически транспорт ЕООД</w:t>
      </w:r>
      <w:r w:rsidRPr="00750E19">
        <w:rPr>
          <w:rFonts w:ascii="Times New Roman" w:hAnsi="Times New Roman" w:cs="Times New Roman"/>
          <w:sz w:val="24"/>
          <w:szCs w:val="24"/>
        </w:rPr>
        <w:t xml:space="preserve"> под формата на Енергийна общност (ЕО), Община Габрово</w:t>
      </w:r>
      <w:r w:rsidR="00D879F1">
        <w:rPr>
          <w:rFonts w:ascii="Times New Roman" w:hAnsi="Times New Roman" w:cs="Times New Roman"/>
          <w:sz w:val="24"/>
          <w:szCs w:val="24"/>
        </w:rPr>
        <w:t xml:space="preserve"> и ОПТ</w:t>
      </w:r>
      <w:r w:rsidRPr="00750E19">
        <w:rPr>
          <w:rFonts w:ascii="Times New Roman" w:hAnsi="Times New Roman" w:cs="Times New Roman"/>
          <w:sz w:val="24"/>
          <w:szCs w:val="24"/>
        </w:rPr>
        <w:t xml:space="preserve"> отправя</w:t>
      </w:r>
      <w:r w:rsidR="00D879F1">
        <w:rPr>
          <w:rFonts w:ascii="Times New Roman" w:hAnsi="Times New Roman" w:cs="Times New Roman"/>
          <w:sz w:val="24"/>
          <w:szCs w:val="24"/>
        </w:rPr>
        <w:t>т</w:t>
      </w:r>
      <w:r w:rsidRPr="00750E19">
        <w:rPr>
          <w:rFonts w:ascii="Times New Roman" w:hAnsi="Times New Roman" w:cs="Times New Roman"/>
          <w:sz w:val="24"/>
          <w:szCs w:val="24"/>
        </w:rPr>
        <w:t xml:space="preserve"> покана към всички физически лица, местни органи, включително общини, неправителствени организации и малки или средни предприятия да се включат в ЕО.</w:t>
      </w:r>
    </w:p>
    <w:p w14:paraId="2AAED669" w14:textId="77777777" w:rsidR="00DD28CC" w:rsidRPr="00750E19" w:rsidRDefault="00DD28CC" w:rsidP="00DD28CC">
      <w:pPr>
        <w:jc w:val="both"/>
        <w:rPr>
          <w:rFonts w:ascii="Times New Roman" w:hAnsi="Times New Roman" w:cs="Times New Roman"/>
          <w:sz w:val="24"/>
          <w:szCs w:val="24"/>
        </w:rPr>
      </w:pPr>
      <w:r w:rsidRPr="00750E19">
        <w:rPr>
          <w:rFonts w:ascii="Times New Roman" w:hAnsi="Times New Roman" w:cs="Times New Roman"/>
          <w:sz w:val="24"/>
          <w:szCs w:val="24"/>
        </w:rPr>
        <w:t>Енергийната общност има за цел да осигури алтернативна, чиста и достъпна „зелена“ енергия на членовете си или право да участват в осигуряване на екологични, икономически или социални общностни ползи за местните райони срещу правото да ползват услуги на енергийната общност.</w:t>
      </w:r>
    </w:p>
    <w:p w14:paraId="10643FC2" w14:textId="3448613C" w:rsidR="00DD28CC" w:rsidRPr="00750E19" w:rsidRDefault="00725289" w:rsidP="00DD28CC">
      <w:pPr>
        <w:jc w:val="both"/>
        <w:rPr>
          <w:rFonts w:ascii="Times New Roman" w:hAnsi="Times New Roman" w:cs="Times New Roman"/>
          <w:sz w:val="24"/>
          <w:szCs w:val="24"/>
        </w:rPr>
      </w:pPr>
      <w:r>
        <w:rPr>
          <w:rFonts w:ascii="Times New Roman" w:hAnsi="Times New Roman" w:cs="Times New Roman"/>
          <w:sz w:val="24"/>
          <w:szCs w:val="24"/>
        </w:rPr>
        <w:t>Енергийна</w:t>
      </w:r>
      <w:r w:rsidR="00DD28CC">
        <w:rPr>
          <w:rFonts w:ascii="Times New Roman" w:hAnsi="Times New Roman" w:cs="Times New Roman"/>
          <w:sz w:val="24"/>
          <w:szCs w:val="24"/>
        </w:rPr>
        <w:t xml:space="preserve"> общност</w:t>
      </w:r>
      <w:r w:rsidR="00DD28CC" w:rsidRPr="00750E19">
        <w:rPr>
          <w:rFonts w:ascii="Times New Roman" w:hAnsi="Times New Roman" w:cs="Times New Roman"/>
          <w:sz w:val="24"/>
          <w:szCs w:val="24"/>
        </w:rPr>
        <w:t xml:space="preserve"> </w:t>
      </w:r>
      <w:r w:rsidR="00DD28CC" w:rsidRPr="00725289">
        <w:rPr>
          <w:rFonts w:ascii="Times New Roman" w:hAnsi="Times New Roman" w:cs="Times New Roman"/>
          <w:sz w:val="24"/>
          <w:szCs w:val="24"/>
        </w:rPr>
        <w:t>Г</w:t>
      </w:r>
      <w:r w:rsidRPr="00725289">
        <w:rPr>
          <w:rFonts w:ascii="Times New Roman" w:hAnsi="Times New Roman" w:cs="Times New Roman"/>
          <w:sz w:val="24"/>
          <w:szCs w:val="24"/>
        </w:rPr>
        <w:t xml:space="preserve">аброво </w:t>
      </w:r>
      <w:r w:rsidR="00DD28CC" w:rsidRPr="00725289">
        <w:rPr>
          <w:rFonts w:ascii="Times New Roman" w:hAnsi="Times New Roman" w:cs="Times New Roman"/>
          <w:sz w:val="24"/>
          <w:szCs w:val="24"/>
        </w:rPr>
        <w:t xml:space="preserve">– </w:t>
      </w:r>
      <w:r w:rsidR="00D879F1" w:rsidRPr="00725289">
        <w:rPr>
          <w:rFonts w:ascii="Times New Roman" w:hAnsi="Times New Roman" w:cs="Times New Roman"/>
          <w:sz w:val="24"/>
          <w:szCs w:val="24"/>
        </w:rPr>
        <w:t>ОПТ</w:t>
      </w:r>
      <w:r w:rsidR="00DD28CC" w:rsidRPr="00750E19">
        <w:rPr>
          <w:rFonts w:ascii="Times New Roman" w:hAnsi="Times New Roman" w:cs="Times New Roman"/>
          <w:sz w:val="24"/>
          <w:szCs w:val="24"/>
        </w:rPr>
        <w:t xml:space="preserve"> има за цел реализиране на фотоволтаична централа с мощност </w:t>
      </w:r>
      <w:r w:rsidR="00D879F1">
        <w:rPr>
          <w:rFonts w:ascii="Times New Roman" w:hAnsi="Times New Roman" w:cs="Times New Roman"/>
          <w:sz w:val="24"/>
          <w:szCs w:val="24"/>
        </w:rPr>
        <w:t>150</w:t>
      </w:r>
      <w:r w:rsidR="00DD28CC" w:rsidRPr="00750E19">
        <w:rPr>
          <w:rFonts w:ascii="Times New Roman" w:hAnsi="Times New Roman" w:cs="Times New Roman"/>
          <w:sz w:val="24"/>
          <w:szCs w:val="24"/>
        </w:rPr>
        <w:t xml:space="preserve"> </w:t>
      </w:r>
      <w:proofErr w:type="spellStart"/>
      <w:r w:rsidR="00DD28CC" w:rsidRPr="00750E19">
        <w:rPr>
          <w:rFonts w:ascii="Times New Roman" w:hAnsi="Times New Roman" w:cs="Times New Roman"/>
          <w:sz w:val="24"/>
          <w:szCs w:val="24"/>
          <w:lang w:val="en-US"/>
        </w:rPr>
        <w:t>kWp</w:t>
      </w:r>
      <w:proofErr w:type="spellEnd"/>
      <w:r w:rsidR="00D879F1">
        <w:rPr>
          <w:rFonts w:ascii="Times New Roman" w:hAnsi="Times New Roman" w:cs="Times New Roman"/>
          <w:sz w:val="24"/>
          <w:szCs w:val="24"/>
        </w:rPr>
        <w:t>,</w:t>
      </w:r>
      <w:r w:rsidR="00DD28CC" w:rsidRPr="00750E19">
        <w:rPr>
          <w:rFonts w:ascii="Times New Roman" w:hAnsi="Times New Roman" w:cs="Times New Roman"/>
          <w:sz w:val="24"/>
          <w:szCs w:val="24"/>
        </w:rPr>
        <w:t xml:space="preserve"> чрез ко</w:t>
      </w:r>
      <w:r>
        <w:rPr>
          <w:rFonts w:ascii="Times New Roman" w:hAnsi="Times New Roman" w:cs="Times New Roman"/>
          <w:sz w:val="24"/>
          <w:szCs w:val="24"/>
        </w:rPr>
        <w:t>я</w:t>
      </w:r>
      <w:r w:rsidR="00DD28CC" w:rsidRPr="00750E19">
        <w:rPr>
          <w:rFonts w:ascii="Times New Roman" w:hAnsi="Times New Roman" w:cs="Times New Roman"/>
          <w:sz w:val="24"/>
          <w:szCs w:val="24"/>
        </w:rPr>
        <w:t>то да се осигури ползването на възобновяема енергия от член или членове на общността и набавяне на социални и икономически ползи на членовете на Енергийната общност.</w:t>
      </w:r>
    </w:p>
    <w:p w14:paraId="70EEB623" w14:textId="687599AE" w:rsidR="00DD28CC" w:rsidRDefault="00DD28CC" w:rsidP="00DD28CC">
      <w:pPr>
        <w:jc w:val="both"/>
        <w:rPr>
          <w:rFonts w:ascii="Times New Roman" w:hAnsi="Times New Roman" w:cs="Times New Roman"/>
          <w:sz w:val="24"/>
          <w:szCs w:val="24"/>
        </w:rPr>
      </w:pPr>
      <w:r w:rsidRPr="00750E19">
        <w:rPr>
          <w:rFonts w:ascii="Times New Roman" w:hAnsi="Times New Roman" w:cs="Times New Roman"/>
          <w:sz w:val="24"/>
          <w:szCs w:val="24"/>
        </w:rPr>
        <w:t xml:space="preserve">Предвижда се </w:t>
      </w:r>
      <w:r>
        <w:rPr>
          <w:rFonts w:ascii="Times New Roman" w:hAnsi="Times New Roman" w:cs="Times New Roman"/>
          <w:b/>
          <w:sz w:val="24"/>
          <w:szCs w:val="24"/>
        </w:rPr>
        <w:t>и</w:t>
      </w:r>
      <w:r w:rsidRPr="00750E19">
        <w:rPr>
          <w:rFonts w:ascii="Times New Roman" w:hAnsi="Times New Roman" w:cs="Times New Roman"/>
          <w:b/>
          <w:sz w:val="24"/>
          <w:szCs w:val="24"/>
        </w:rPr>
        <w:t xml:space="preserve">зграждане на фотоволтаична инсталация за производство на електрическа енергия с обща мощност до </w:t>
      </w:r>
      <w:r w:rsidR="00D879F1">
        <w:rPr>
          <w:rFonts w:ascii="Times New Roman" w:hAnsi="Times New Roman" w:cs="Times New Roman"/>
          <w:b/>
          <w:sz w:val="24"/>
          <w:szCs w:val="24"/>
        </w:rPr>
        <w:t>150</w:t>
      </w:r>
      <w:r w:rsidRPr="00750E19">
        <w:rPr>
          <w:rFonts w:ascii="Times New Roman" w:hAnsi="Times New Roman" w:cs="Times New Roman"/>
          <w:b/>
          <w:sz w:val="24"/>
          <w:szCs w:val="24"/>
        </w:rPr>
        <w:t xml:space="preserve"> </w:t>
      </w:r>
      <w:r w:rsidRPr="00750E19">
        <w:rPr>
          <w:rFonts w:ascii="Times New Roman" w:hAnsi="Times New Roman" w:cs="Times New Roman"/>
          <w:b/>
          <w:sz w:val="24"/>
          <w:szCs w:val="24"/>
          <w:lang w:val="en-US"/>
        </w:rPr>
        <w:t>kW</w:t>
      </w:r>
      <w:r w:rsidRPr="00750E19">
        <w:rPr>
          <w:rFonts w:ascii="Times New Roman" w:hAnsi="Times New Roman" w:cs="Times New Roman"/>
          <w:sz w:val="24"/>
          <w:szCs w:val="24"/>
          <w:lang w:val="en-US"/>
        </w:rPr>
        <w:t xml:space="preserve"> – </w:t>
      </w:r>
      <w:r w:rsidRPr="00750E19">
        <w:rPr>
          <w:rFonts w:ascii="Times New Roman" w:hAnsi="Times New Roman" w:cs="Times New Roman"/>
          <w:sz w:val="24"/>
          <w:szCs w:val="24"/>
        </w:rPr>
        <w:t xml:space="preserve">номинална мощност, както и необходимите съпътстващи материали и компоненти, необходими за въвеждането ѝ в експлоатация и присъединяване към мрежата. Очаква се годишно производство на </w:t>
      </w:r>
      <w:r w:rsidR="00D879F1">
        <w:rPr>
          <w:rFonts w:ascii="Times New Roman" w:hAnsi="Times New Roman" w:cs="Times New Roman"/>
          <w:sz w:val="24"/>
          <w:szCs w:val="24"/>
        </w:rPr>
        <w:t>188 М</w:t>
      </w:r>
      <w:r w:rsidRPr="00750E19">
        <w:rPr>
          <w:rFonts w:ascii="Times New Roman" w:hAnsi="Times New Roman" w:cs="Times New Roman"/>
          <w:sz w:val="24"/>
          <w:szCs w:val="24"/>
          <w:lang w:val="en-US"/>
        </w:rPr>
        <w:t xml:space="preserve">W </w:t>
      </w:r>
      <w:r w:rsidRPr="00750E19">
        <w:rPr>
          <w:rFonts w:ascii="Times New Roman" w:hAnsi="Times New Roman" w:cs="Times New Roman"/>
          <w:sz w:val="24"/>
          <w:szCs w:val="24"/>
        </w:rPr>
        <w:t xml:space="preserve">електрическа енергия, като </w:t>
      </w:r>
      <w:r w:rsidRPr="00750E19">
        <w:rPr>
          <w:rFonts w:ascii="Times New Roman" w:hAnsi="Times New Roman" w:cs="Times New Roman"/>
          <w:sz w:val="24"/>
          <w:szCs w:val="24"/>
          <w:lang w:val="en-US"/>
        </w:rPr>
        <w:t>52</w:t>
      </w:r>
      <w:r w:rsidRPr="00750E19">
        <w:rPr>
          <w:rFonts w:ascii="Times New Roman" w:hAnsi="Times New Roman" w:cs="Times New Roman"/>
          <w:sz w:val="24"/>
          <w:szCs w:val="24"/>
        </w:rPr>
        <w:t xml:space="preserve">% от нея да се използва на място (за собствено потребление) от </w:t>
      </w:r>
      <w:r w:rsidR="00D879F1">
        <w:rPr>
          <w:rFonts w:ascii="Times New Roman" w:hAnsi="Times New Roman" w:cs="Times New Roman"/>
          <w:sz w:val="24"/>
          <w:szCs w:val="24"/>
        </w:rPr>
        <w:t>ОПТ</w:t>
      </w:r>
      <w:r w:rsidRPr="00750E19">
        <w:rPr>
          <w:rFonts w:ascii="Times New Roman" w:hAnsi="Times New Roman" w:cs="Times New Roman"/>
          <w:sz w:val="24"/>
          <w:szCs w:val="24"/>
        </w:rPr>
        <w:t xml:space="preserve"> – член на ЕО, а останалата се предоставя на други потребители – членове на ЕО, или</w:t>
      </w:r>
      <w:r>
        <w:rPr>
          <w:rFonts w:ascii="Times New Roman" w:hAnsi="Times New Roman" w:cs="Times New Roman"/>
          <w:sz w:val="24"/>
          <w:szCs w:val="24"/>
        </w:rPr>
        <w:t xml:space="preserve"> се продава на свободния пазар.</w:t>
      </w:r>
    </w:p>
    <w:p w14:paraId="10CE538E" w14:textId="1A79100E" w:rsidR="00DD28CC" w:rsidRDefault="00DD28CC" w:rsidP="00DD28CC">
      <w:pPr>
        <w:jc w:val="both"/>
        <w:rPr>
          <w:rFonts w:ascii="Times New Roman" w:hAnsi="Times New Roman" w:cs="Times New Roman"/>
          <w:b/>
          <w:sz w:val="24"/>
          <w:szCs w:val="24"/>
        </w:rPr>
      </w:pPr>
      <w:r>
        <w:rPr>
          <w:rFonts w:ascii="Times New Roman" w:hAnsi="Times New Roman" w:cs="Times New Roman"/>
          <w:sz w:val="24"/>
          <w:szCs w:val="24"/>
        </w:rPr>
        <w:t xml:space="preserve">Стойността на </w:t>
      </w:r>
      <w:r w:rsidR="00B94512">
        <w:rPr>
          <w:rFonts w:ascii="Times New Roman" w:hAnsi="Times New Roman" w:cs="Times New Roman"/>
          <w:sz w:val="24"/>
          <w:szCs w:val="24"/>
        </w:rPr>
        <w:t>проекта</w:t>
      </w:r>
      <w:r>
        <w:rPr>
          <w:rFonts w:ascii="Times New Roman" w:hAnsi="Times New Roman" w:cs="Times New Roman"/>
          <w:sz w:val="24"/>
          <w:szCs w:val="24"/>
        </w:rPr>
        <w:t xml:space="preserve"> е </w:t>
      </w:r>
      <w:r w:rsidRPr="005826AF">
        <w:rPr>
          <w:rFonts w:ascii="Times New Roman" w:hAnsi="Times New Roman" w:cs="Times New Roman"/>
          <w:sz w:val="24"/>
          <w:szCs w:val="24"/>
        </w:rPr>
        <w:t>1</w:t>
      </w:r>
      <w:r w:rsidR="00D879F1">
        <w:rPr>
          <w:rFonts w:ascii="Times New Roman" w:hAnsi="Times New Roman" w:cs="Times New Roman"/>
          <w:sz w:val="24"/>
          <w:szCs w:val="24"/>
        </w:rPr>
        <w:t>8</w:t>
      </w:r>
      <w:r w:rsidRPr="005826AF">
        <w:rPr>
          <w:rFonts w:ascii="Times New Roman" w:hAnsi="Times New Roman" w:cs="Times New Roman"/>
          <w:sz w:val="24"/>
          <w:szCs w:val="24"/>
        </w:rPr>
        <w:t>0 000 лева без ДДС</w:t>
      </w:r>
      <w:r w:rsidR="000F43AA">
        <w:rPr>
          <w:rFonts w:ascii="Times New Roman" w:hAnsi="Times New Roman" w:cs="Times New Roman"/>
          <w:sz w:val="24"/>
          <w:szCs w:val="24"/>
        </w:rPr>
        <w:t xml:space="preserve"> или 216 000 хиляди с ДДС</w:t>
      </w:r>
      <w:r>
        <w:rPr>
          <w:rFonts w:ascii="Times New Roman" w:hAnsi="Times New Roman" w:cs="Times New Roman"/>
          <w:sz w:val="24"/>
          <w:szCs w:val="24"/>
        </w:rPr>
        <w:t xml:space="preserve"> ф</w:t>
      </w:r>
      <w:r w:rsidRPr="005826AF">
        <w:rPr>
          <w:rFonts w:ascii="Times New Roman" w:hAnsi="Times New Roman" w:cs="Times New Roman"/>
          <w:sz w:val="24"/>
          <w:szCs w:val="24"/>
        </w:rPr>
        <w:t xml:space="preserve">изическите и юридическите лица могат да се включат със сума в размер </w:t>
      </w:r>
      <w:r w:rsidRPr="005826AF">
        <w:rPr>
          <w:rFonts w:ascii="Times New Roman" w:hAnsi="Times New Roman" w:cs="Times New Roman"/>
          <w:b/>
          <w:sz w:val="24"/>
          <w:szCs w:val="24"/>
        </w:rPr>
        <w:t>не по-малко от 500 лева и не повече от 5000 лева.</w:t>
      </w:r>
    </w:p>
    <w:p w14:paraId="6D3B9A2A" w14:textId="3D505DCE" w:rsidR="00B94512" w:rsidRPr="005826AF" w:rsidRDefault="00B94512" w:rsidP="00DD28CC">
      <w:pPr>
        <w:jc w:val="both"/>
        <w:rPr>
          <w:rFonts w:ascii="Times New Roman" w:hAnsi="Times New Roman" w:cs="Times New Roman"/>
          <w:b/>
          <w:sz w:val="24"/>
          <w:szCs w:val="24"/>
        </w:rPr>
      </w:pPr>
      <w:r>
        <w:rPr>
          <w:rFonts w:ascii="Times New Roman" w:hAnsi="Times New Roman" w:cs="Times New Roman"/>
          <w:b/>
          <w:sz w:val="24"/>
          <w:szCs w:val="24"/>
        </w:rPr>
        <w:t>Стойност на инвестицията необходима за реализиране на проекта – 195 000 лева.</w:t>
      </w:r>
    </w:p>
    <w:p w14:paraId="5668255C" w14:textId="77777777" w:rsidR="00DD28CC" w:rsidRDefault="00DD28CC" w:rsidP="00DD28CC">
      <w:pPr>
        <w:jc w:val="both"/>
        <w:rPr>
          <w:rFonts w:ascii="Times New Roman" w:hAnsi="Times New Roman" w:cs="Times New Roman"/>
          <w:sz w:val="24"/>
          <w:szCs w:val="24"/>
        </w:rPr>
      </w:pPr>
      <w:r w:rsidRPr="00750E19">
        <w:rPr>
          <w:rFonts w:ascii="Times New Roman" w:hAnsi="Times New Roman" w:cs="Times New Roman"/>
          <w:sz w:val="24"/>
          <w:szCs w:val="24"/>
        </w:rPr>
        <w:t>Ползваната енергия в рамките на общността се заплаща на ЕО от ползвателя съгласно условията на споразумението за нейното създаване, като останалата неизползвана електроенергия се реализира на свободния пазар от Община Габрово. Всички приходи за ползването на енергията са в полза на Енергийната общност, като след приспадането на разходите по поддръжка и експлоатация на инсталацията се разпределят между членовете на ЕО.</w:t>
      </w:r>
    </w:p>
    <w:p w14:paraId="746E0BCB" w14:textId="77777777" w:rsidR="00DD28CC" w:rsidRPr="00BA6016" w:rsidRDefault="00DD28CC" w:rsidP="00DD28CC">
      <w:pPr>
        <w:jc w:val="both"/>
        <w:rPr>
          <w:rFonts w:ascii="Times New Roman" w:hAnsi="Times New Roman" w:cs="Times New Roman"/>
          <w:sz w:val="24"/>
          <w:szCs w:val="24"/>
        </w:rPr>
      </w:pPr>
      <w:r w:rsidRPr="00BA6016">
        <w:rPr>
          <w:rFonts w:ascii="Times New Roman" w:hAnsi="Times New Roman" w:cs="Times New Roman"/>
          <w:sz w:val="24"/>
          <w:szCs w:val="24"/>
        </w:rPr>
        <w:lastRenderedPageBreak/>
        <w:t xml:space="preserve">Процедурата </w:t>
      </w:r>
      <w:r>
        <w:rPr>
          <w:rFonts w:ascii="Times New Roman" w:hAnsi="Times New Roman" w:cs="Times New Roman"/>
          <w:sz w:val="24"/>
          <w:szCs w:val="24"/>
        </w:rPr>
        <w:t xml:space="preserve">по включване в ЕО </w:t>
      </w:r>
      <w:r w:rsidRPr="00BA6016">
        <w:rPr>
          <w:rFonts w:ascii="Times New Roman" w:hAnsi="Times New Roman" w:cs="Times New Roman"/>
          <w:sz w:val="24"/>
          <w:szCs w:val="24"/>
        </w:rPr>
        <w:t xml:space="preserve">се осъществява по електронен път, като </w:t>
      </w:r>
      <w:r>
        <w:rPr>
          <w:rFonts w:ascii="Times New Roman" w:hAnsi="Times New Roman" w:cs="Times New Roman"/>
          <w:sz w:val="24"/>
          <w:szCs w:val="24"/>
        </w:rPr>
        <w:t>заинтересованите лица изпращат Д</w:t>
      </w:r>
      <w:r w:rsidRPr="00BA6016">
        <w:rPr>
          <w:rFonts w:ascii="Times New Roman" w:hAnsi="Times New Roman" w:cs="Times New Roman"/>
          <w:sz w:val="24"/>
          <w:szCs w:val="24"/>
        </w:rPr>
        <w:t>екларация по образец – приложение към настоящата покана</w:t>
      </w:r>
      <w:r>
        <w:rPr>
          <w:rFonts w:ascii="Times New Roman" w:hAnsi="Times New Roman" w:cs="Times New Roman"/>
          <w:sz w:val="24"/>
          <w:szCs w:val="24"/>
        </w:rPr>
        <w:t xml:space="preserve"> на </w:t>
      </w:r>
      <w:r>
        <w:rPr>
          <w:rFonts w:ascii="Times New Roman" w:hAnsi="Times New Roman" w:cs="Times New Roman"/>
          <w:sz w:val="24"/>
          <w:szCs w:val="24"/>
          <w:lang w:val="en-US"/>
        </w:rPr>
        <w:t xml:space="preserve">e-mail: </w:t>
      </w:r>
      <w:hyperlink r:id="rId7" w:history="1">
        <w:r w:rsidRPr="003224A7">
          <w:rPr>
            <w:rStyle w:val="Hyperlink"/>
            <w:rFonts w:ascii="Times New Roman" w:hAnsi="Times New Roman" w:cs="Times New Roman"/>
            <w:sz w:val="24"/>
            <w:szCs w:val="24"/>
            <w:lang w:val="en-US"/>
          </w:rPr>
          <w:t>t.popov@gabrovo.bg</w:t>
        </w:r>
      </w:hyperlink>
      <w:r w:rsidRPr="00BA6016">
        <w:rPr>
          <w:rFonts w:ascii="Times New Roman" w:hAnsi="Times New Roman" w:cs="Times New Roman"/>
          <w:sz w:val="24"/>
          <w:szCs w:val="24"/>
        </w:rPr>
        <w:t xml:space="preserve">. След потвърждение от страна на </w:t>
      </w:r>
      <w:r>
        <w:rPr>
          <w:rFonts w:ascii="Times New Roman" w:hAnsi="Times New Roman" w:cs="Times New Roman"/>
          <w:sz w:val="24"/>
          <w:szCs w:val="24"/>
        </w:rPr>
        <w:t>Община Габрово се пристъпва към сключване на С</w:t>
      </w:r>
      <w:r w:rsidRPr="00BA6016">
        <w:rPr>
          <w:rFonts w:ascii="Times New Roman" w:hAnsi="Times New Roman" w:cs="Times New Roman"/>
          <w:sz w:val="24"/>
          <w:szCs w:val="24"/>
        </w:rPr>
        <w:t>поразумение</w:t>
      </w:r>
      <w:r>
        <w:rPr>
          <w:rFonts w:ascii="Times New Roman" w:hAnsi="Times New Roman" w:cs="Times New Roman"/>
          <w:sz w:val="24"/>
          <w:szCs w:val="24"/>
        </w:rPr>
        <w:t>.</w:t>
      </w:r>
    </w:p>
    <w:p w14:paraId="3CC74EA0" w14:textId="59FF467F" w:rsidR="00DD28CC" w:rsidRPr="004E1F08" w:rsidRDefault="00DD28CC" w:rsidP="00DD28CC">
      <w:pPr>
        <w:spacing w:after="0"/>
        <w:jc w:val="both"/>
        <w:rPr>
          <w:rFonts w:ascii="Times New Roman" w:hAnsi="Times New Roman" w:cs="Times New Roman"/>
          <w:sz w:val="24"/>
          <w:szCs w:val="24"/>
        </w:rPr>
      </w:pPr>
      <w:r w:rsidRPr="004E1F08">
        <w:rPr>
          <w:rFonts w:ascii="Times New Roman" w:hAnsi="Times New Roman" w:cs="Times New Roman"/>
          <w:sz w:val="24"/>
          <w:szCs w:val="24"/>
        </w:rPr>
        <w:t xml:space="preserve">Настоящата покана е със </w:t>
      </w:r>
      <w:r w:rsidRPr="00BA6016">
        <w:rPr>
          <w:rFonts w:ascii="Times New Roman" w:hAnsi="Times New Roman" w:cs="Times New Roman"/>
          <w:b/>
          <w:sz w:val="24"/>
          <w:szCs w:val="24"/>
        </w:rPr>
        <w:t xml:space="preserve">срок до </w:t>
      </w:r>
      <w:r w:rsidR="000F43AA">
        <w:rPr>
          <w:rFonts w:ascii="Times New Roman" w:hAnsi="Times New Roman" w:cs="Times New Roman"/>
          <w:b/>
          <w:sz w:val="24"/>
          <w:szCs w:val="24"/>
        </w:rPr>
        <w:t>15.07.2</w:t>
      </w:r>
      <w:r w:rsidRPr="00BA6016">
        <w:rPr>
          <w:rFonts w:ascii="Times New Roman" w:hAnsi="Times New Roman" w:cs="Times New Roman"/>
          <w:b/>
          <w:sz w:val="24"/>
          <w:szCs w:val="24"/>
        </w:rPr>
        <w:t>02</w:t>
      </w:r>
      <w:r w:rsidR="00D879F1">
        <w:rPr>
          <w:rFonts w:ascii="Times New Roman" w:hAnsi="Times New Roman" w:cs="Times New Roman"/>
          <w:b/>
          <w:sz w:val="24"/>
          <w:szCs w:val="24"/>
        </w:rPr>
        <w:t>5</w:t>
      </w:r>
      <w:r w:rsidRPr="00BA6016">
        <w:rPr>
          <w:rFonts w:ascii="Times New Roman" w:hAnsi="Times New Roman" w:cs="Times New Roman"/>
          <w:b/>
          <w:sz w:val="24"/>
          <w:szCs w:val="24"/>
        </w:rPr>
        <w:t xml:space="preserve"> г.</w:t>
      </w:r>
      <w:r w:rsidRPr="004E1F08">
        <w:rPr>
          <w:rFonts w:ascii="Times New Roman" w:hAnsi="Times New Roman" w:cs="Times New Roman"/>
          <w:sz w:val="24"/>
          <w:szCs w:val="24"/>
        </w:rPr>
        <w:t xml:space="preserve"> или до набавяне на нужните средства.</w:t>
      </w:r>
    </w:p>
    <w:p w14:paraId="45202EE9" w14:textId="77777777" w:rsidR="00DD28CC" w:rsidRPr="004E1F08" w:rsidRDefault="00DD28CC" w:rsidP="00DD28CC">
      <w:pPr>
        <w:spacing w:after="0"/>
        <w:jc w:val="both"/>
        <w:rPr>
          <w:rFonts w:ascii="Times New Roman" w:hAnsi="Times New Roman" w:cs="Times New Roman"/>
          <w:sz w:val="24"/>
          <w:szCs w:val="24"/>
        </w:rPr>
      </w:pPr>
      <w:r w:rsidRPr="004E1F08">
        <w:rPr>
          <w:rFonts w:ascii="Times New Roman" w:hAnsi="Times New Roman" w:cs="Times New Roman"/>
          <w:sz w:val="24"/>
          <w:szCs w:val="24"/>
        </w:rPr>
        <w:t>Набавянето на необходимите средства ще се осъществи в рамките на два етапа.</w:t>
      </w:r>
    </w:p>
    <w:p w14:paraId="7EB471DD" w14:textId="53B3CAD6" w:rsidR="00DD28CC" w:rsidRPr="004E1F08" w:rsidRDefault="00DD28CC" w:rsidP="00DD28CC">
      <w:pPr>
        <w:spacing w:after="0"/>
        <w:jc w:val="both"/>
        <w:rPr>
          <w:rFonts w:ascii="Times New Roman" w:hAnsi="Times New Roman" w:cs="Times New Roman"/>
          <w:sz w:val="24"/>
          <w:szCs w:val="24"/>
        </w:rPr>
      </w:pPr>
      <w:r w:rsidRPr="00BA6016">
        <w:rPr>
          <w:rFonts w:ascii="Times New Roman" w:hAnsi="Times New Roman" w:cs="Times New Roman"/>
          <w:b/>
          <w:sz w:val="24"/>
          <w:szCs w:val="24"/>
        </w:rPr>
        <w:t>Първи етап</w:t>
      </w:r>
      <w:r w:rsidRPr="004E1F08">
        <w:rPr>
          <w:rFonts w:ascii="Times New Roman" w:hAnsi="Times New Roman" w:cs="Times New Roman"/>
          <w:sz w:val="24"/>
          <w:szCs w:val="24"/>
        </w:rPr>
        <w:t xml:space="preserve"> – от отправяне на поканата </w:t>
      </w:r>
      <w:r w:rsidRPr="00BA6016">
        <w:rPr>
          <w:rFonts w:ascii="Times New Roman" w:hAnsi="Times New Roman" w:cs="Times New Roman"/>
          <w:b/>
          <w:sz w:val="24"/>
          <w:szCs w:val="24"/>
        </w:rPr>
        <w:t xml:space="preserve">до </w:t>
      </w:r>
      <w:r w:rsidR="000F43AA">
        <w:rPr>
          <w:rFonts w:ascii="Times New Roman" w:hAnsi="Times New Roman" w:cs="Times New Roman"/>
          <w:b/>
          <w:sz w:val="24"/>
          <w:szCs w:val="24"/>
        </w:rPr>
        <w:t>30.05.</w:t>
      </w:r>
      <w:r w:rsidRPr="00BA6016">
        <w:rPr>
          <w:rFonts w:ascii="Times New Roman" w:hAnsi="Times New Roman" w:cs="Times New Roman"/>
          <w:b/>
          <w:sz w:val="24"/>
          <w:szCs w:val="24"/>
        </w:rPr>
        <w:t>202</w:t>
      </w:r>
      <w:r w:rsidR="00D879F1">
        <w:rPr>
          <w:rFonts w:ascii="Times New Roman" w:hAnsi="Times New Roman" w:cs="Times New Roman"/>
          <w:b/>
          <w:sz w:val="24"/>
          <w:szCs w:val="24"/>
        </w:rPr>
        <w:t>5</w:t>
      </w:r>
      <w:r w:rsidRPr="00BA6016">
        <w:rPr>
          <w:rFonts w:ascii="Times New Roman" w:hAnsi="Times New Roman" w:cs="Times New Roman"/>
          <w:b/>
          <w:sz w:val="24"/>
          <w:szCs w:val="24"/>
        </w:rPr>
        <w:t xml:space="preserve"> г.,</w:t>
      </w:r>
      <w:r w:rsidRPr="004E1F08">
        <w:rPr>
          <w:rFonts w:ascii="Times New Roman" w:hAnsi="Times New Roman" w:cs="Times New Roman"/>
          <w:sz w:val="24"/>
          <w:szCs w:val="24"/>
        </w:rPr>
        <w:t xml:space="preserve"> отворен само за участници, регистрирани на територията на Община Габрово.</w:t>
      </w:r>
    </w:p>
    <w:p w14:paraId="23B3EAB4" w14:textId="443A2315" w:rsidR="00FA1DE8" w:rsidRDefault="00DD28CC" w:rsidP="00DD28CC">
      <w:pPr>
        <w:spacing w:after="0"/>
        <w:jc w:val="both"/>
        <w:rPr>
          <w:rFonts w:ascii="Times New Roman" w:hAnsi="Times New Roman" w:cs="Times New Roman"/>
          <w:sz w:val="24"/>
          <w:szCs w:val="24"/>
        </w:rPr>
      </w:pPr>
      <w:r w:rsidRPr="00BA6016">
        <w:rPr>
          <w:rFonts w:ascii="Times New Roman" w:hAnsi="Times New Roman" w:cs="Times New Roman"/>
          <w:b/>
          <w:sz w:val="24"/>
          <w:szCs w:val="24"/>
        </w:rPr>
        <w:t>Втори етап</w:t>
      </w:r>
      <w:r w:rsidRPr="004E1F08">
        <w:rPr>
          <w:rFonts w:ascii="Times New Roman" w:hAnsi="Times New Roman" w:cs="Times New Roman"/>
          <w:sz w:val="24"/>
          <w:szCs w:val="24"/>
        </w:rPr>
        <w:t xml:space="preserve"> – </w:t>
      </w:r>
      <w:r w:rsidRPr="00BA6016">
        <w:rPr>
          <w:rFonts w:ascii="Times New Roman" w:hAnsi="Times New Roman" w:cs="Times New Roman"/>
          <w:b/>
          <w:sz w:val="24"/>
          <w:szCs w:val="24"/>
        </w:rPr>
        <w:t xml:space="preserve">от </w:t>
      </w:r>
      <w:r w:rsidR="000F43AA">
        <w:rPr>
          <w:rFonts w:ascii="Times New Roman" w:hAnsi="Times New Roman" w:cs="Times New Roman"/>
          <w:b/>
          <w:sz w:val="24"/>
          <w:szCs w:val="24"/>
        </w:rPr>
        <w:t>31.05.</w:t>
      </w:r>
      <w:r w:rsidRPr="00BA6016">
        <w:rPr>
          <w:rFonts w:ascii="Times New Roman" w:hAnsi="Times New Roman" w:cs="Times New Roman"/>
          <w:b/>
          <w:sz w:val="24"/>
          <w:szCs w:val="24"/>
        </w:rPr>
        <w:t>202</w:t>
      </w:r>
      <w:r w:rsidR="00D879F1">
        <w:rPr>
          <w:rFonts w:ascii="Times New Roman" w:hAnsi="Times New Roman" w:cs="Times New Roman"/>
          <w:b/>
          <w:sz w:val="24"/>
          <w:szCs w:val="24"/>
        </w:rPr>
        <w:t>5</w:t>
      </w:r>
      <w:r w:rsidRPr="00BA6016">
        <w:rPr>
          <w:rFonts w:ascii="Times New Roman" w:hAnsi="Times New Roman" w:cs="Times New Roman"/>
          <w:b/>
          <w:sz w:val="24"/>
          <w:szCs w:val="24"/>
        </w:rPr>
        <w:t xml:space="preserve"> г. до </w:t>
      </w:r>
      <w:r w:rsidR="000F43AA">
        <w:rPr>
          <w:rFonts w:ascii="Times New Roman" w:hAnsi="Times New Roman" w:cs="Times New Roman"/>
          <w:b/>
          <w:sz w:val="24"/>
          <w:szCs w:val="24"/>
        </w:rPr>
        <w:t>15.07.</w:t>
      </w:r>
      <w:r w:rsidRPr="00BA6016">
        <w:rPr>
          <w:rFonts w:ascii="Times New Roman" w:hAnsi="Times New Roman" w:cs="Times New Roman"/>
          <w:b/>
          <w:sz w:val="24"/>
          <w:szCs w:val="24"/>
        </w:rPr>
        <w:t>202</w:t>
      </w:r>
      <w:r w:rsidR="00D879F1">
        <w:rPr>
          <w:rFonts w:ascii="Times New Roman" w:hAnsi="Times New Roman" w:cs="Times New Roman"/>
          <w:b/>
          <w:sz w:val="24"/>
          <w:szCs w:val="24"/>
        </w:rPr>
        <w:t>5</w:t>
      </w:r>
      <w:r w:rsidRPr="00BA6016">
        <w:rPr>
          <w:rFonts w:ascii="Times New Roman" w:hAnsi="Times New Roman" w:cs="Times New Roman"/>
          <w:b/>
          <w:sz w:val="24"/>
          <w:szCs w:val="24"/>
        </w:rPr>
        <w:t xml:space="preserve"> г.</w:t>
      </w:r>
      <w:r w:rsidRPr="004E1F08">
        <w:rPr>
          <w:rFonts w:ascii="Times New Roman" w:hAnsi="Times New Roman" w:cs="Times New Roman"/>
          <w:sz w:val="24"/>
          <w:szCs w:val="24"/>
        </w:rPr>
        <w:t>, отворен за участници, регистри</w:t>
      </w:r>
      <w:r w:rsidR="000F43AA">
        <w:rPr>
          <w:rFonts w:ascii="Times New Roman" w:hAnsi="Times New Roman" w:cs="Times New Roman"/>
          <w:sz w:val="24"/>
          <w:szCs w:val="24"/>
        </w:rPr>
        <w:t>рани на територията на страната.</w:t>
      </w:r>
      <w:bookmarkStart w:id="0" w:name="_GoBack"/>
      <w:bookmarkEnd w:id="0"/>
    </w:p>
    <w:p w14:paraId="0560C77B" w14:textId="35F40C1E" w:rsidR="00B94512" w:rsidRDefault="00B94512" w:rsidP="00DD28CC">
      <w:pPr>
        <w:spacing w:after="0"/>
        <w:jc w:val="both"/>
        <w:rPr>
          <w:rFonts w:ascii="Times New Roman" w:hAnsi="Times New Roman" w:cs="Times New Roman"/>
          <w:sz w:val="24"/>
          <w:szCs w:val="24"/>
        </w:rPr>
      </w:pPr>
    </w:p>
    <w:p w14:paraId="6E81B410" w14:textId="0E8C7526" w:rsidR="00B94512" w:rsidRPr="00D43728" w:rsidRDefault="00B94512" w:rsidP="00DD28CC">
      <w:pPr>
        <w:spacing w:after="0"/>
        <w:jc w:val="both"/>
        <w:rPr>
          <w:rFonts w:ascii="Times New Roman" w:hAnsi="Times New Roman" w:cs="Times New Roman"/>
          <w:sz w:val="24"/>
          <w:szCs w:val="24"/>
        </w:rPr>
      </w:pPr>
      <w:r>
        <w:rPr>
          <w:rFonts w:ascii="Times New Roman" w:hAnsi="Times New Roman" w:cs="Times New Roman"/>
          <w:sz w:val="24"/>
          <w:szCs w:val="24"/>
        </w:rPr>
        <w:t xml:space="preserve">Поканата е отворена до набиране на нужната сума в размер на 195 000 лева. </w:t>
      </w:r>
    </w:p>
    <w:sectPr w:rsidR="00B94512" w:rsidRPr="00D43728" w:rsidSect="00DD28CC">
      <w:headerReference w:type="default" r:id="rId8"/>
      <w:footerReference w:type="defaul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EF96D" w14:textId="77777777" w:rsidR="00E05E0F" w:rsidRDefault="00E05E0F" w:rsidP="00D43728">
      <w:pPr>
        <w:spacing w:after="0" w:line="240" w:lineRule="auto"/>
      </w:pPr>
      <w:r>
        <w:separator/>
      </w:r>
    </w:p>
  </w:endnote>
  <w:endnote w:type="continuationSeparator" w:id="0">
    <w:p w14:paraId="13033BDE" w14:textId="77777777" w:rsidR="00E05E0F" w:rsidRDefault="00E05E0F" w:rsidP="00D4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6846"/>
      <w:docPartObj>
        <w:docPartGallery w:val="Page Numbers (Bottom of Page)"/>
        <w:docPartUnique/>
      </w:docPartObj>
    </w:sdtPr>
    <w:sdtEndPr>
      <w:rPr>
        <w:noProof/>
      </w:rPr>
    </w:sdtEndPr>
    <w:sdtContent>
      <w:p w14:paraId="6F0C22CF" w14:textId="2F40E679" w:rsidR="00D43728" w:rsidRDefault="00D43728">
        <w:pPr>
          <w:pStyle w:val="Footer"/>
          <w:jc w:val="right"/>
        </w:pPr>
        <w:r>
          <w:fldChar w:fldCharType="begin"/>
        </w:r>
        <w:r>
          <w:instrText xml:space="preserve"> PAGE   \* MERGEFORMAT </w:instrText>
        </w:r>
        <w:r>
          <w:fldChar w:fldCharType="separate"/>
        </w:r>
        <w:r w:rsidR="00B94512">
          <w:rPr>
            <w:noProof/>
          </w:rPr>
          <w:t>1</w:t>
        </w:r>
        <w:r>
          <w:rPr>
            <w:noProof/>
          </w:rPr>
          <w:fldChar w:fldCharType="end"/>
        </w:r>
      </w:p>
    </w:sdtContent>
  </w:sdt>
  <w:p w14:paraId="355DB213" w14:textId="77777777" w:rsidR="00D43728" w:rsidRDefault="00D43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65D9" w14:textId="77777777" w:rsidR="00E05E0F" w:rsidRDefault="00E05E0F" w:rsidP="00D43728">
      <w:pPr>
        <w:spacing w:after="0" w:line="240" w:lineRule="auto"/>
      </w:pPr>
      <w:r>
        <w:separator/>
      </w:r>
    </w:p>
  </w:footnote>
  <w:footnote w:type="continuationSeparator" w:id="0">
    <w:p w14:paraId="6DB01469" w14:textId="77777777" w:rsidR="00E05E0F" w:rsidRDefault="00E05E0F" w:rsidP="00D4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D43" w14:textId="0FE5C713" w:rsidR="00D43728" w:rsidRPr="00C20D36" w:rsidRDefault="006D3C2F" w:rsidP="006D3C2F">
    <w:pPr>
      <w:pStyle w:val="Header"/>
      <w:rPr>
        <w:rFonts w:asciiTheme="majorHAnsi" w:hAnsiTheme="majorHAnsi"/>
        <w:b/>
        <w:bCs/>
        <w:i/>
        <w:sz w:val="24"/>
        <w:szCs w:val="24"/>
      </w:rPr>
    </w:pPr>
    <w:r w:rsidRPr="006D3C2F">
      <w:rPr>
        <w:rFonts w:asciiTheme="majorHAnsi" w:hAnsiTheme="majorHAnsi"/>
        <w:b/>
        <w:bCs/>
        <w:i/>
        <w:noProof/>
        <w:sz w:val="24"/>
        <w:szCs w:val="24"/>
        <w:lang w:eastAsia="bg-BG"/>
      </w:rPr>
      <mc:AlternateContent>
        <mc:Choice Requires="wps">
          <w:drawing>
            <wp:anchor distT="45720" distB="45720" distL="114300" distR="114300" simplePos="0" relativeHeight="251664384" behindDoc="0" locked="0" layoutInCell="1" allowOverlap="1" wp14:anchorId="7D12CCF6" wp14:editId="78E8EFAA">
              <wp:simplePos x="0" y="0"/>
              <wp:positionH relativeFrom="column">
                <wp:posOffset>1605280</wp:posOffset>
              </wp:positionH>
              <wp:positionV relativeFrom="paragraph">
                <wp:posOffset>7620</wp:posOffset>
              </wp:positionV>
              <wp:extent cx="28384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7DED8016" w14:textId="2DF60202" w:rsidR="006D3C2F" w:rsidRPr="006D3C2F" w:rsidRDefault="006D3C2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D879F1">
                            <w:rPr>
                              <w:rFonts w:asciiTheme="majorHAnsi" w:hAnsiTheme="majorHAnsi"/>
                              <w:b/>
                              <w:bCs/>
                              <w:i/>
                              <w:sz w:val="24"/>
                              <w:szCs w:val="24"/>
                            </w:rPr>
                            <w:t>ОПТ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2CCF6" id="_x0000_t202" coordsize="21600,21600" o:spt="202" path="m,l,21600r21600,l21600,xe">
              <v:stroke joinstyle="miter"/>
              <v:path gradientshapeok="t" o:connecttype="rect"/>
            </v:shapetype>
            <v:shape id="Text Box 2" o:spid="_x0000_s1026" type="#_x0000_t202" style="position:absolute;margin-left:126.4pt;margin-top:.6pt;width:2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xp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" stroked="f">
              <v:textbox style="mso-fit-shape-to-text:t">
                <w:txbxContent>
                  <w:p w14:paraId="7DED8016" w14:textId="2DF60202" w:rsidR="006D3C2F" w:rsidRPr="006D3C2F" w:rsidRDefault="006D3C2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sidR="00D879F1">
                      <w:rPr>
                        <w:rFonts w:asciiTheme="majorHAnsi" w:hAnsiTheme="majorHAnsi"/>
                        <w:b/>
                        <w:bCs/>
                        <w:i/>
                        <w:sz w:val="24"/>
                        <w:szCs w:val="24"/>
                      </w:rPr>
                      <w:t>ОПТ</w:t>
                    </w:r>
                  </w:p>
                </w:txbxContent>
              </v:textbox>
              <w10:wrap type="square"/>
            </v:shape>
          </w:pict>
        </mc:Fallback>
      </mc:AlternateContent>
    </w:r>
    <w:r w:rsidR="00B931F6">
      <w:rPr>
        <w:rFonts w:asciiTheme="majorHAnsi" w:hAnsiTheme="majorHAnsi"/>
        <w:b/>
        <w:bCs/>
        <w:i/>
        <w:noProof/>
        <w:sz w:val="24"/>
        <w:szCs w:val="24"/>
        <w:lang w:eastAsia="bg-BG"/>
      </w:rPr>
      <w:drawing>
        <wp:anchor distT="0" distB="0" distL="114300" distR="114300" simplePos="0" relativeHeight="251662336" behindDoc="1" locked="0" layoutInCell="1" allowOverlap="1" wp14:anchorId="51F9E532" wp14:editId="5FB283E2">
          <wp:simplePos x="0" y="0"/>
          <wp:positionH relativeFrom="margin">
            <wp:align>right</wp:align>
          </wp:positionH>
          <wp:positionV relativeFrom="paragraph">
            <wp:posOffset>-230505</wp:posOffset>
          </wp:positionV>
          <wp:extent cx="885825" cy="648335"/>
          <wp:effectExtent l="0" t="0" r="9525" b="0"/>
          <wp:wrapNone/>
          <wp:docPr id="361136545" name="Picture 36113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08" name="Picture 116461408"/>
                  <pic:cNvPicPr/>
                </pic:nvPicPr>
                <pic:blipFill>
                  <a:blip r:embed="rId1">
                    <a:extLst>
                      <a:ext uri="{28A0092B-C50C-407E-A947-70E740481C1C}">
                        <a14:useLocalDpi xmlns:a14="http://schemas.microsoft.com/office/drawing/2010/main" val="0"/>
                      </a:ext>
                    </a:extLst>
                  </a:blip>
                  <a:stretch>
                    <a:fillRect/>
                  </a:stretch>
                </pic:blipFill>
                <pic:spPr>
                  <a:xfrm>
                    <a:off x="0" y="0"/>
                    <a:ext cx="885825" cy="648335"/>
                  </a:xfrm>
                  <a:prstGeom prst="rect">
                    <a:avLst/>
                  </a:prstGeom>
                </pic:spPr>
              </pic:pic>
            </a:graphicData>
          </a:graphic>
          <wp14:sizeRelH relativeFrom="page">
            <wp14:pctWidth>0</wp14:pctWidth>
          </wp14:sizeRelH>
          <wp14:sizeRelV relativeFrom="page">
            <wp14:pctHeight>0</wp14:pctHeight>
          </wp14:sizeRelV>
        </wp:anchor>
      </w:drawing>
    </w:r>
    <w:r w:rsidR="00C20D36" w:rsidRPr="00C20D36">
      <w:rPr>
        <w:rFonts w:asciiTheme="majorHAnsi" w:hAnsiTheme="majorHAnsi"/>
        <w:b/>
        <w:bCs/>
        <w:i/>
        <w:noProof/>
        <w:sz w:val="24"/>
        <w:szCs w:val="24"/>
        <w:lang w:eastAsia="bg-BG"/>
      </w:rPr>
      <w:drawing>
        <wp:anchor distT="0" distB="0" distL="114300" distR="114300" simplePos="0" relativeHeight="251661312" behindDoc="1" locked="0" layoutInCell="1" allowOverlap="1" wp14:anchorId="0C2471AF" wp14:editId="308AB5AF">
          <wp:simplePos x="0" y="0"/>
          <wp:positionH relativeFrom="column">
            <wp:posOffset>576580</wp:posOffset>
          </wp:positionH>
          <wp:positionV relativeFrom="paragraph">
            <wp:posOffset>-240030</wp:posOffset>
          </wp:positionV>
          <wp:extent cx="781050" cy="781050"/>
          <wp:effectExtent l="0" t="0" r="0" b="0"/>
          <wp:wrapNone/>
          <wp:docPr id="630210501" name="Picture 63021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089" name="Picture 1669856089"/>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20D36" w:rsidRPr="00C20D36">
      <w:rPr>
        <w:rFonts w:asciiTheme="majorHAnsi" w:hAnsiTheme="majorHAnsi"/>
        <w:b/>
        <w:bCs/>
        <w:i/>
        <w:noProof/>
        <w:sz w:val="24"/>
        <w:szCs w:val="24"/>
        <w:lang w:eastAsia="bg-BG"/>
      </w:rPr>
      <w:drawing>
        <wp:anchor distT="0" distB="0" distL="114300" distR="114300" simplePos="0" relativeHeight="251660288" behindDoc="1" locked="0" layoutInCell="1" allowOverlap="1" wp14:anchorId="0602A150" wp14:editId="428F6183">
          <wp:simplePos x="0" y="0"/>
          <wp:positionH relativeFrom="margin">
            <wp:align>left</wp:align>
          </wp:positionH>
          <wp:positionV relativeFrom="paragraph">
            <wp:posOffset>-135255</wp:posOffset>
          </wp:positionV>
          <wp:extent cx="552450" cy="552450"/>
          <wp:effectExtent l="0" t="0" r="0" b="0"/>
          <wp:wrapNone/>
          <wp:docPr id="164628420" name="Picture 16462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6165" name="Picture 1038836165"/>
                  <pic:cNvPicPr/>
                </pic:nvPicPr>
                <pic:blipFill>
                  <a:blip r:embed="rId3">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1A2048FC" w14:textId="77777777" w:rsidR="00D43728" w:rsidRDefault="00D4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42A"/>
    <w:multiLevelType w:val="hybridMultilevel"/>
    <w:tmpl w:val="85409000"/>
    <w:lvl w:ilvl="0" w:tplc="0402000F">
      <w:start w:val="1"/>
      <w:numFmt w:val="decimal"/>
      <w:lvlText w:val="%1."/>
      <w:lvlJc w:val="left"/>
      <w:pPr>
        <w:ind w:left="720" w:hanging="360"/>
      </w:pPr>
      <w:rPr>
        <w:rFonts w:hint="default"/>
      </w:rPr>
    </w:lvl>
    <w:lvl w:ilvl="1" w:tplc="B14ADA3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F4F1A"/>
    <w:multiLevelType w:val="hybridMultilevel"/>
    <w:tmpl w:val="806C46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450C5E"/>
    <w:multiLevelType w:val="hybridMultilevel"/>
    <w:tmpl w:val="95AA49BA"/>
    <w:lvl w:ilvl="0" w:tplc="52FAB350">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86C1B9A"/>
    <w:multiLevelType w:val="hybridMultilevel"/>
    <w:tmpl w:val="CD98F56C"/>
    <w:lvl w:ilvl="0" w:tplc="3CFA94D2">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2942C70"/>
    <w:multiLevelType w:val="hybridMultilevel"/>
    <w:tmpl w:val="0BAC02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26507D3"/>
    <w:multiLevelType w:val="hybridMultilevel"/>
    <w:tmpl w:val="9CFACD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77427B44"/>
    <w:multiLevelType w:val="hybridMultilevel"/>
    <w:tmpl w:val="65EEB6DE"/>
    <w:lvl w:ilvl="0" w:tplc="04020001">
      <w:start w:val="1"/>
      <w:numFmt w:val="bullet"/>
      <w:lvlText w:val=""/>
      <w:lvlJc w:val="left"/>
      <w:pPr>
        <w:ind w:left="720" w:hanging="360"/>
      </w:pPr>
      <w:rPr>
        <w:rFonts w:ascii="Symbol" w:hAnsi="Symbol" w:hint="default"/>
      </w:rPr>
    </w:lvl>
    <w:lvl w:ilvl="1" w:tplc="3CFA94D2">
      <w:start w:val="4"/>
      <w:numFmt w:val="bullet"/>
      <w:lvlText w:val="-"/>
      <w:lvlJc w:val="left"/>
      <w:pPr>
        <w:ind w:left="1440" w:hanging="360"/>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A3"/>
    <w:rsid w:val="00004E33"/>
    <w:rsid w:val="00011571"/>
    <w:rsid w:val="00017F5C"/>
    <w:rsid w:val="00022A7A"/>
    <w:rsid w:val="00034DB0"/>
    <w:rsid w:val="000435BB"/>
    <w:rsid w:val="00067455"/>
    <w:rsid w:val="00073C35"/>
    <w:rsid w:val="00077321"/>
    <w:rsid w:val="00081747"/>
    <w:rsid w:val="0009140B"/>
    <w:rsid w:val="000915F4"/>
    <w:rsid w:val="000B41AE"/>
    <w:rsid w:val="000C54D8"/>
    <w:rsid w:val="000C61E5"/>
    <w:rsid w:val="000C7581"/>
    <w:rsid w:val="000C7D33"/>
    <w:rsid w:val="000D5E25"/>
    <w:rsid w:val="000E2F3D"/>
    <w:rsid w:val="000F0918"/>
    <w:rsid w:val="000F43AA"/>
    <w:rsid w:val="001112E3"/>
    <w:rsid w:val="00137F0E"/>
    <w:rsid w:val="00183BD1"/>
    <w:rsid w:val="001A71F7"/>
    <w:rsid w:val="001D40A8"/>
    <w:rsid w:val="001F3D5F"/>
    <w:rsid w:val="002620E9"/>
    <w:rsid w:val="0027044F"/>
    <w:rsid w:val="00293329"/>
    <w:rsid w:val="002958A5"/>
    <w:rsid w:val="00327389"/>
    <w:rsid w:val="00335BF3"/>
    <w:rsid w:val="003421B7"/>
    <w:rsid w:val="00345B3C"/>
    <w:rsid w:val="003679E4"/>
    <w:rsid w:val="00372FF0"/>
    <w:rsid w:val="00382C5A"/>
    <w:rsid w:val="00391646"/>
    <w:rsid w:val="003A0DB0"/>
    <w:rsid w:val="003A678D"/>
    <w:rsid w:val="003C407B"/>
    <w:rsid w:val="00415379"/>
    <w:rsid w:val="00423C8D"/>
    <w:rsid w:val="00427002"/>
    <w:rsid w:val="00435126"/>
    <w:rsid w:val="004417BC"/>
    <w:rsid w:val="00455150"/>
    <w:rsid w:val="00464851"/>
    <w:rsid w:val="00465B70"/>
    <w:rsid w:val="00483485"/>
    <w:rsid w:val="00501F4A"/>
    <w:rsid w:val="00547C7F"/>
    <w:rsid w:val="0055134C"/>
    <w:rsid w:val="0056134E"/>
    <w:rsid w:val="00561E90"/>
    <w:rsid w:val="005824F2"/>
    <w:rsid w:val="005871AD"/>
    <w:rsid w:val="005A552E"/>
    <w:rsid w:val="005B16A0"/>
    <w:rsid w:val="005B5C85"/>
    <w:rsid w:val="006138A3"/>
    <w:rsid w:val="00616333"/>
    <w:rsid w:val="006265CB"/>
    <w:rsid w:val="00656C39"/>
    <w:rsid w:val="0066024D"/>
    <w:rsid w:val="006657DC"/>
    <w:rsid w:val="00684EC9"/>
    <w:rsid w:val="00685596"/>
    <w:rsid w:val="00692B95"/>
    <w:rsid w:val="006D38AB"/>
    <w:rsid w:val="006D3C2F"/>
    <w:rsid w:val="007116D4"/>
    <w:rsid w:val="0071211C"/>
    <w:rsid w:val="007136E3"/>
    <w:rsid w:val="00713771"/>
    <w:rsid w:val="00717512"/>
    <w:rsid w:val="00724DFD"/>
    <w:rsid w:val="00725289"/>
    <w:rsid w:val="00736305"/>
    <w:rsid w:val="0075342D"/>
    <w:rsid w:val="007656D1"/>
    <w:rsid w:val="007711C0"/>
    <w:rsid w:val="00772029"/>
    <w:rsid w:val="00785AC0"/>
    <w:rsid w:val="00791653"/>
    <w:rsid w:val="0079329A"/>
    <w:rsid w:val="007A4BB3"/>
    <w:rsid w:val="007B6CFC"/>
    <w:rsid w:val="007D02E2"/>
    <w:rsid w:val="007D3501"/>
    <w:rsid w:val="007E2181"/>
    <w:rsid w:val="00865B1F"/>
    <w:rsid w:val="00874A88"/>
    <w:rsid w:val="008A197A"/>
    <w:rsid w:val="008A3650"/>
    <w:rsid w:val="008B1759"/>
    <w:rsid w:val="008E1DB3"/>
    <w:rsid w:val="00906E9E"/>
    <w:rsid w:val="00912BFE"/>
    <w:rsid w:val="00932C90"/>
    <w:rsid w:val="00942311"/>
    <w:rsid w:val="00962215"/>
    <w:rsid w:val="00973E8E"/>
    <w:rsid w:val="00977312"/>
    <w:rsid w:val="00977C76"/>
    <w:rsid w:val="0098159D"/>
    <w:rsid w:val="009832D2"/>
    <w:rsid w:val="00995D2F"/>
    <w:rsid w:val="009A413A"/>
    <w:rsid w:val="009C31D3"/>
    <w:rsid w:val="009D0269"/>
    <w:rsid w:val="00A4433D"/>
    <w:rsid w:val="00A451F6"/>
    <w:rsid w:val="00A60CA3"/>
    <w:rsid w:val="00A60D5C"/>
    <w:rsid w:val="00A83A80"/>
    <w:rsid w:val="00A97A4A"/>
    <w:rsid w:val="00AD5F5F"/>
    <w:rsid w:val="00AF6F2E"/>
    <w:rsid w:val="00B00F09"/>
    <w:rsid w:val="00B3245A"/>
    <w:rsid w:val="00B508CD"/>
    <w:rsid w:val="00B55C87"/>
    <w:rsid w:val="00B931F6"/>
    <w:rsid w:val="00B94512"/>
    <w:rsid w:val="00BA5D69"/>
    <w:rsid w:val="00BB616B"/>
    <w:rsid w:val="00BC788D"/>
    <w:rsid w:val="00BD6F5A"/>
    <w:rsid w:val="00BE3F6B"/>
    <w:rsid w:val="00C03FBA"/>
    <w:rsid w:val="00C05D37"/>
    <w:rsid w:val="00C14857"/>
    <w:rsid w:val="00C20D36"/>
    <w:rsid w:val="00C7759B"/>
    <w:rsid w:val="00C82A61"/>
    <w:rsid w:val="00C854F2"/>
    <w:rsid w:val="00C97950"/>
    <w:rsid w:val="00CA54A1"/>
    <w:rsid w:val="00CA5D4C"/>
    <w:rsid w:val="00CD2FEA"/>
    <w:rsid w:val="00CE4AD4"/>
    <w:rsid w:val="00D07872"/>
    <w:rsid w:val="00D1454B"/>
    <w:rsid w:val="00D31EB4"/>
    <w:rsid w:val="00D43728"/>
    <w:rsid w:val="00D739C3"/>
    <w:rsid w:val="00D81F47"/>
    <w:rsid w:val="00D866D7"/>
    <w:rsid w:val="00D879F1"/>
    <w:rsid w:val="00DA2559"/>
    <w:rsid w:val="00DA36AC"/>
    <w:rsid w:val="00DA7EFC"/>
    <w:rsid w:val="00DB2B47"/>
    <w:rsid w:val="00DC048B"/>
    <w:rsid w:val="00DD28CC"/>
    <w:rsid w:val="00DD4643"/>
    <w:rsid w:val="00DE504E"/>
    <w:rsid w:val="00E05E0F"/>
    <w:rsid w:val="00E0755C"/>
    <w:rsid w:val="00E25201"/>
    <w:rsid w:val="00E305A2"/>
    <w:rsid w:val="00E64FFC"/>
    <w:rsid w:val="00E866C0"/>
    <w:rsid w:val="00EB35AA"/>
    <w:rsid w:val="00EB6674"/>
    <w:rsid w:val="00EF3C42"/>
    <w:rsid w:val="00F034E9"/>
    <w:rsid w:val="00F06359"/>
    <w:rsid w:val="00F10321"/>
    <w:rsid w:val="00F32DA8"/>
    <w:rsid w:val="00F43B91"/>
    <w:rsid w:val="00FA1DE8"/>
    <w:rsid w:val="00FB4B15"/>
    <w:rsid w:val="00FB74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517A"/>
  <w15:docId w15:val="{FD8ED134-F5C0-4C8B-91DF-4DFF70A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FC"/>
    <w:pPr>
      <w:ind w:left="720"/>
      <w:contextualSpacing/>
    </w:pPr>
  </w:style>
  <w:style w:type="paragraph" w:customStyle="1" w:styleId="Default">
    <w:name w:val="Default"/>
    <w:rsid w:val="00004E3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C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5"/>
    <w:rPr>
      <w:rFonts w:ascii="Tahoma" w:hAnsi="Tahoma" w:cs="Tahoma"/>
      <w:sz w:val="16"/>
      <w:szCs w:val="16"/>
    </w:rPr>
  </w:style>
  <w:style w:type="paragraph" w:styleId="Revision">
    <w:name w:val="Revision"/>
    <w:hidden/>
    <w:uiPriority w:val="99"/>
    <w:semiHidden/>
    <w:rsid w:val="00906E9E"/>
    <w:pPr>
      <w:spacing w:after="0" w:line="240" w:lineRule="auto"/>
    </w:pPr>
  </w:style>
  <w:style w:type="paragraph" w:styleId="Header">
    <w:name w:val="header"/>
    <w:basedOn w:val="Normal"/>
    <w:link w:val="HeaderChar"/>
    <w:uiPriority w:val="99"/>
    <w:unhideWhenUsed/>
    <w:rsid w:val="00D43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28"/>
  </w:style>
  <w:style w:type="paragraph" w:styleId="Footer">
    <w:name w:val="footer"/>
    <w:basedOn w:val="Normal"/>
    <w:link w:val="FooterChar"/>
    <w:uiPriority w:val="99"/>
    <w:unhideWhenUsed/>
    <w:rsid w:val="00D43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28"/>
  </w:style>
  <w:style w:type="character" w:styleId="Hyperlink">
    <w:name w:val="Hyperlink"/>
    <w:basedOn w:val="DefaultParagraphFont"/>
    <w:uiPriority w:val="99"/>
    <w:unhideWhenUsed/>
    <w:rsid w:val="00DD2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43">
      <w:bodyDiv w:val="1"/>
      <w:marLeft w:val="0"/>
      <w:marRight w:val="0"/>
      <w:marTop w:val="0"/>
      <w:marBottom w:val="0"/>
      <w:divBdr>
        <w:top w:val="none" w:sz="0" w:space="0" w:color="auto"/>
        <w:left w:val="none" w:sz="0" w:space="0" w:color="auto"/>
        <w:bottom w:val="none" w:sz="0" w:space="0" w:color="auto"/>
        <w:right w:val="none" w:sz="0" w:space="0" w:color="auto"/>
      </w:divBdr>
      <w:divsChild>
        <w:div w:id="53169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popov@gabrovo.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Тодор Попов</cp:lastModifiedBy>
  <cp:revision>4</cp:revision>
  <dcterms:created xsi:type="dcterms:W3CDTF">2025-03-15T14:15:00Z</dcterms:created>
  <dcterms:modified xsi:type="dcterms:W3CDTF">2025-04-25T09:03:00Z</dcterms:modified>
</cp:coreProperties>
</file>